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25" w:rsidRPr="00024606" w:rsidRDefault="00A23225" w:rsidP="00A23225">
      <w:pPr>
        <w:jc w:val="center"/>
        <w:rPr>
          <w:rFonts w:ascii="American Typewriter" w:hAnsi="American Typewriter" w:cs="American Typewriter"/>
          <w:sz w:val="36"/>
        </w:rPr>
      </w:pPr>
      <w:r w:rsidRPr="00024606">
        <w:rPr>
          <w:rFonts w:ascii="American Typewriter" w:hAnsi="American Typewriter" w:cs="American Typewriter"/>
          <w:sz w:val="36"/>
        </w:rPr>
        <w:t xml:space="preserve">Independent Writing </w:t>
      </w:r>
    </w:p>
    <w:p w:rsidR="0015111F" w:rsidRPr="00024606" w:rsidRDefault="00A23225" w:rsidP="00A23225">
      <w:pPr>
        <w:jc w:val="center"/>
        <w:rPr>
          <w:rFonts w:ascii="American Typewriter" w:hAnsi="American Typewriter" w:cs="American Typewriter"/>
          <w:b/>
          <w:color w:val="FF0000"/>
          <w:sz w:val="28"/>
        </w:rPr>
      </w:pPr>
      <w:r w:rsidRPr="00024606">
        <w:rPr>
          <w:rFonts w:ascii="American Typewriter" w:hAnsi="American Typewriter" w:cs="American Typewriter"/>
          <w:b/>
          <w:color w:val="FF0000"/>
          <w:sz w:val="28"/>
        </w:rPr>
        <w:t>Mentor Text Inquiry Project</w:t>
      </w:r>
    </w:p>
    <w:p w:rsidR="00A23225" w:rsidRPr="00A23225" w:rsidRDefault="00A23225" w:rsidP="00A23225">
      <w:pPr>
        <w:jc w:val="center"/>
        <w:rPr>
          <w:rFonts w:ascii="American Typewriter" w:hAnsi="American Typewriter" w:cs="American Typewriter"/>
        </w:rPr>
      </w:pPr>
    </w:p>
    <w:p w:rsidR="00A23225" w:rsidRPr="00A23225" w:rsidRDefault="00A23225" w:rsidP="00A23225">
      <w:pPr>
        <w:jc w:val="center"/>
        <w:rPr>
          <w:rFonts w:ascii="American Typewriter" w:hAnsi="American Typewriter" w:cs="American Typewriter"/>
        </w:rPr>
      </w:pPr>
    </w:p>
    <w:p w:rsidR="00A23225" w:rsidRPr="00A23225" w:rsidRDefault="00024606" w:rsidP="00A23225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       Outcome</w:t>
      </w:r>
      <w:r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ab/>
        <w:t xml:space="preserve">       </w:t>
      </w:r>
      <w:r w:rsidR="00A23225" w:rsidRPr="00A23225">
        <w:rPr>
          <w:rFonts w:ascii="American Typewriter" w:hAnsi="American Typewriter" w:cs="American Typewriter"/>
        </w:rPr>
        <w:t xml:space="preserve">Meets Standards         </w:t>
      </w:r>
      <w:r>
        <w:rPr>
          <w:rFonts w:ascii="American Typewriter" w:hAnsi="American Typewriter" w:cs="American Typewriter"/>
        </w:rPr>
        <w:t xml:space="preserve">           Exceeds Standard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952"/>
        <w:gridCol w:w="2952"/>
        <w:gridCol w:w="3744"/>
      </w:tblGrid>
      <w:tr w:rsidR="00A23225" w:rsidRPr="00A23225" w:rsidTr="00A23225">
        <w:tc>
          <w:tcPr>
            <w:tcW w:w="2952" w:type="dxa"/>
          </w:tcPr>
          <w:p w:rsidR="00A23225" w:rsidRPr="00A23225" w:rsidRDefault="00A23225">
            <w:pPr>
              <w:rPr>
                <w:rFonts w:ascii="American Typewriter" w:hAnsi="American Typewriter" w:cs="American Typewriter"/>
                <w:sz w:val="48"/>
                <w:szCs w:val="48"/>
              </w:rPr>
            </w:pPr>
            <w:r w:rsidRPr="00A23225">
              <w:rPr>
                <w:rFonts w:ascii="American Typewriter" w:hAnsi="American Typewriter" w:cs="American Typewriter"/>
                <w:sz w:val="48"/>
                <w:szCs w:val="48"/>
              </w:rPr>
              <w:t>Discern</w:t>
            </w:r>
          </w:p>
        </w:tc>
        <w:tc>
          <w:tcPr>
            <w:tcW w:w="2952" w:type="dxa"/>
          </w:tcPr>
          <w:p w:rsidR="00A23225" w:rsidRPr="00A23225" w:rsidRDefault="00A23225">
            <w:pPr>
              <w:rPr>
                <w:rFonts w:ascii="American Typewriter" w:hAnsi="American Typewriter" w:cs="American Typewriter"/>
              </w:rPr>
            </w:pPr>
            <w:r w:rsidRPr="00A23225">
              <w:rPr>
                <w:rFonts w:ascii="American Typewriter" w:hAnsi="American Typewriter" w:cs="American Typewriter"/>
              </w:rPr>
              <w:t xml:space="preserve">Student determines important and relevant quotations in the book that </w:t>
            </w:r>
            <w:r>
              <w:rPr>
                <w:rFonts w:ascii="American Typewriter" w:hAnsi="American Typewriter" w:cs="American Typewriter"/>
              </w:rPr>
              <w:t>illustrate</w:t>
            </w:r>
            <w:r w:rsidRPr="00A23225">
              <w:rPr>
                <w:rFonts w:ascii="American Typewriter" w:hAnsi="American Typewriter" w:cs="American Typewriter"/>
              </w:rPr>
              <w:t xml:space="preserve"> the specific story element. </w:t>
            </w:r>
          </w:p>
        </w:tc>
        <w:tc>
          <w:tcPr>
            <w:tcW w:w="3744" w:type="dxa"/>
          </w:tcPr>
          <w:p w:rsidR="00A23225" w:rsidRPr="00024606" w:rsidRDefault="00024606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Student determines a variety of important and relevant quotations in the book that illustrate the specific story element.</w:t>
            </w:r>
          </w:p>
        </w:tc>
      </w:tr>
      <w:tr w:rsidR="00A23225" w:rsidRPr="00A23225" w:rsidTr="00A23225">
        <w:tc>
          <w:tcPr>
            <w:tcW w:w="2952" w:type="dxa"/>
          </w:tcPr>
          <w:p w:rsidR="00A23225" w:rsidRPr="00A23225" w:rsidRDefault="00A23225">
            <w:pPr>
              <w:rPr>
                <w:rFonts w:ascii="American Typewriter" w:hAnsi="American Typewriter" w:cs="American Typewriter"/>
                <w:sz w:val="48"/>
                <w:szCs w:val="48"/>
              </w:rPr>
            </w:pPr>
            <w:r w:rsidRPr="00A23225">
              <w:rPr>
                <w:rFonts w:ascii="American Typewriter" w:hAnsi="American Typewriter" w:cs="American Typewriter"/>
                <w:sz w:val="48"/>
                <w:szCs w:val="48"/>
              </w:rPr>
              <w:t>Conclude</w:t>
            </w:r>
          </w:p>
        </w:tc>
        <w:tc>
          <w:tcPr>
            <w:tcW w:w="2952" w:type="dxa"/>
          </w:tcPr>
          <w:p w:rsidR="00A23225" w:rsidRPr="00A23225" w:rsidRDefault="00A23225">
            <w:pPr>
              <w:rPr>
                <w:rFonts w:ascii="American Typewriter" w:hAnsi="American Typewriter" w:cs="American Typewriter"/>
              </w:rPr>
            </w:pPr>
            <w:r w:rsidRPr="00A23225">
              <w:rPr>
                <w:rFonts w:ascii="American Typewriter" w:hAnsi="American Typewriter" w:cs="American Typewriter"/>
              </w:rPr>
              <w:t xml:space="preserve">Student explains </w:t>
            </w:r>
            <w:r w:rsidRPr="00A23225">
              <w:rPr>
                <w:rFonts w:ascii="American Typewriter" w:hAnsi="American Typewriter" w:cs="American Typewriter"/>
                <w:u w:val="single"/>
              </w:rPr>
              <w:t xml:space="preserve">how </w:t>
            </w:r>
            <w:r w:rsidRPr="00A23225">
              <w:rPr>
                <w:rFonts w:ascii="American Typewriter" w:hAnsi="American Typewriter" w:cs="American Typewriter"/>
              </w:rPr>
              <w:t>the quotation</w:t>
            </w:r>
            <w:r>
              <w:rPr>
                <w:rFonts w:ascii="American Typewriter" w:hAnsi="American Typewriter" w:cs="American Typewriter"/>
              </w:rPr>
              <w:t>s from the book show</w:t>
            </w:r>
            <w:r w:rsidRPr="00A23225">
              <w:rPr>
                <w:rFonts w:ascii="American Typewriter" w:hAnsi="American Typewriter" w:cs="American Typewriter"/>
              </w:rPr>
              <w:t xml:space="preserve"> the specific story element.</w:t>
            </w:r>
          </w:p>
        </w:tc>
        <w:tc>
          <w:tcPr>
            <w:tcW w:w="3744" w:type="dxa"/>
          </w:tcPr>
          <w:p w:rsidR="00A23225" w:rsidRPr="00024606" w:rsidRDefault="00024606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 xml:space="preserve">Student </w:t>
            </w:r>
            <w:r w:rsidRPr="00024606">
              <w:rPr>
                <w:rFonts w:ascii="American Typewriter" w:hAnsi="American Typewriter" w:cs="American Typewriter"/>
                <w:u w:val="single"/>
              </w:rPr>
              <w:t>logically</w:t>
            </w:r>
            <w:r>
              <w:rPr>
                <w:rFonts w:ascii="American Typewriter" w:hAnsi="American Typewriter" w:cs="American Typewriter"/>
              </w:rPr>
              <w:t xml:space="preserve"> explains how the quotations from the book show the specific story element. </w:t>
            </w:r>
          </w:p>
        </w:tc>
      </w:tr>
      <w:tr w:rsidR="00A23225" w:rsidRPr="00A23225" w:rsidTr="00A23225">
        <w:tc>
          <w:tcPr>
            <w:tcW w:w="2952" w:type="dxa"/>
          </w:tcPr>
          <w:p w:rsidR="00A23225" w:rsidRPr="00A23225" w:rsidRDefault="00A23225">
            <w:pPr>
              <w:rPr>
                <w:rFonts w:ascii="American Typewriter" w:hAnsi="American Typewriter" w:cs="American Typewriter"/>
                <w:sz w:val="48"/>
                <w:szCs w:val="48"/>
              </w:rPr>
            </w:pPr>
            <w:r w:rsidRPr="00A23225">
              <w:rPr>
                <w:rFonts w:ascii="American Typewriter" w:hAnsi="American Typewriter" w:cs="American Typewriter"/>
                <w:sz w:val="48"/>
                <w:szCs w:val="48"/>
              </w:rPr>
              <w:t>Plan</w:t>
            </w:r>
          </w:p>
        </w:tc>
        <w:tc>
          <w:tcPr>
            <w:tcW w:w="2952" w:type="dxa"/>
          </w:tcPr>
          <w:p w:rsidR="00A23225" w:rsidRPr="00A23225" w:rsidRDefault="00A23225">
            <w:pPr>
              <w:rPr>
                <w:rFonts w:ascii="American Typewriter" w:hAnsi="American Typewriter" w:cs="American Typewriter"/>
              </w:rPr>
            </w:pPr>
            <w:r w:rsidRPr="00A23225">
              <w:rPr>
                <w:rFonts w:ascii="American Typewriter" w:hAnsi="American Typewriter" w:cs="American Typewriter"/>
              </w:rPr>
              <w:t>Student’s work is the product of some planning.</w:t>
            </w:r>
            <w:r>
              <w:rPr>
                <w:rFonts w:ascii="American Typewriter" w:hAnsi="American Typewriter" w:cs="American Typewriter"/>
              </w:rPr>
              <w:t xml:space="preserve"> The project was taken seriously and not let till the last minute.</w:t>
            </w:r>
          </w:p>
        </w:tc>
        <w:tc>
          <w:tcPr>
            <w:tcW w:w="3744" w:type="dxa"/>
          </w:tcPr>
          <w:p w:rsidR="00A23225" w:rsidRPr="00024606" w:rsidRDefault="00024606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Student has clearly spent time and energy on developing the project. The student has looked carefully at author’s craft in their chosen text.</w:t>
            </w:r>
            <w:bookmarkStart w:id="0" w:name="_GoBack"/>
            <w:bookmarkEnd w:id="0"/>
          </w:p>
        </w:tc>
      </w:tr>
    </w:tbl>
    <w:p w:rsidR="00A23225" w:rsidRDefault="00A23225"/>
    <w:sectPr w:rsidR="00A23225" w:rsidSect="001511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25"/>
    <w:rsid w:val="00024606"/>
    <w:rsid w:val="0015111F"/>
    <w:rsid w:val="00A23225"/>
    <w:rsid w:val="00FC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696</Characters>
  <Application>Microsoft Macintosh Word</Application>
  <DocSecurity>0</DocSecurity>
  <Lines>5</Lines>
  <Paragraphs>1</Paragraphs>
  <ScaleCrop>false</ScaleCrop>
  <Company>NYC Department of Education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2013-12-10T18:02:00Z</dcterms:created>
  <dcterms:modified xsi:type="dcterms:W3CDTF">2013-12-10T18:02:00Z</dcterms:modified>
</cp:coreProperties>
</file>